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E6" w:rsidRDefault="00761AE6" w:rsidP="00761AE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761AE6" w:rsidRDefault="00761AE6" w:rsidP="00761AE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761AE6" w:rsidRDefault="00761AE6" w:rsidP="00761AE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761AE6" w:rsidRDefault="00761AE6" w:rsidP="00761AE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1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9</w:t>
      </w:r>
    </w:p>
    <w:p w:rsidR="00761AE6" w:rsidRDefault="00761AE6" w:rsidP="00761AE6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761AE6" w:rsidRDefault="00761AE6" w:rsidP="00761AE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Днес, 14.10.2019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761AE6" w:rsidRDefault="00761AE6" w:rsidP="00761AE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761AE6" w:rsidRDefault="00761AE6" w:rsidP="00761AE6">
      <w:pPr>
        <w:pStyle w:val="a3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Произнасяне с Решение по подаден сигнал за нарушаване на правилата за предизборна агитация.</w:t>
      </w:r>
    </w:p>
    <w:p w:rsidR="00761AE6" w:rsidRDefault="00761AE6" w:rsidP="00761AE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</w:r>
    </w:p>
    <w:p w:rsidR="00761AE6" w:rsidRDefault="00761AE6" w:rsidP="00761AE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, председател</w:t>
      </w:r>
    </w:p>
    <w:p w:rsidR="00761AE6" w:rsidRDefault="00761AE6" w:rsidP="00761AE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761AE6" w:rsidRDefault="00761AE6" w:rsidP="00761AE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spacing w:val="3"/>
          <w:sz w:val="24"/>
          <w:szCs w:val="24"/>
        </w:rPr>
      </w:pPr>
    </w:p>
    <w:p w:rsidR="00761AE6" w:rsidRDefault="00761AE6" w:rsidP="00761AE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761AE6" w:rsidRDefault="00761AE6" w:rsidP="00761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Зойка Спасова Стефанова, Нурджихан Кадир Ибрям, </w:t>
      </w:r>
      <w:r w:rsidRPr="00C03E98">
        <w:rPr>
          <w:rFonts w:ascii="Times New Roman" w:eastAsia="Times New Roman" w:hAnsi="Times New Roman"/>
          <w:sz w:val="24"/>
          <w:szCs w:val="24"/>
          <w:lang w:eastAsia="bg-BG"/>
        </w:rPr>
        <w:t>Ценка Стефанова Маринова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Сашка Сашева Атанасова, 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Невянка Маринова Иванова,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Снежана Тодорова Дякова, Милко Пенчев Маринов, Никола Василев Иванов, Димитринка Димитрова Рашева, Цветана Петкова Кирова, Марин Костадинов Грънчаров, </w:t>
      </w:r>
      <w:r w:rsidRPr="00C03E98">
        <w:rPr>
          <w:rFonts w:ascii="Times New Roman" w:eastAsia="Times New Roman" w:hAnsi="Times New Roman"/>
          <w:sz w:val="24"/>
          <w:szCs w:val="24"/>
          <w:lang w:eastAsia="bg-BG"/>
        </w:rPr>
        <w:t>Митко Иванов Стойков</w:t>
      </w:r>
    </w:p>
    <w:p w:rsidR="00761AE6" w:rsidRDefault="00761AE6" w:rsidP="00761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761AE6" w:rsidRDefault="00761AE6" w:rsidP="00761AE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 xml:space="preserve">При наличието на необходимия кворум, съгл. чл. 85, ал. 3 от ИК, заседанието бе открито в </w:t>
      </w:r>
      <w:r w:rsidRPr="00C03E98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17,30 ч.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1AE6" w:rsidRDefault="00761AE6" w:rsidP="00761AE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761AE6" w:rsidRDefault="00761AE6" w:rsidP="00761AE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761AE6" w:rsidRDefault="00761AE6" w:rsidP="00761AE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ПРЕДСЕДАТЕЛ: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761AE6" w:rsidRDefault="00761AE6" w:rsidP="00761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61AE6" w:rsidRDefault="00761AE6" w:rsidP="00761AE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761AE6" w:rsidRDefault="00761AE6" w:rsidP="00761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Докладвам Ви проект на РЕШЕНИЕ по т. 1 във връзка с постъпила в ОИК Тутракан жалба от Димитър Пеев Николов, кандидат за кмет на кметство Нова Черна, за нарушаване на правилата за предизборна агитация от Цветанка Стоянова – служител в кметство Нова Черна.</w:t>
      </w:r>
    </w:p>
    <w:p w:rsidR="00761AE6" w:rsidRDefault="00761AE6" w:rsidP="00761A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проведените разисквания се постави на гласуване следното решение: </w:t>
      </w:r>
    </w:p>
    <w:p w:rsidR="00761AE6" w:rsidRDefault="00761AE6" w:rsidP="00761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="009C523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ОИК Тутракан жалба от Димитър Пеев Николов, кандидат за кмет на кметство Нова Черна, за нарушаване на правилата за предизборна агитация от Цветанка Стоянова – служител в кметство Нова Черна.</w:t>
      </w:r>
    </w:p>
    <w:p w:rsidR="00761AE6" w:rsidRDefault="00761AE6" w:rsidP="00761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1AE6" w:rsidRDefault="00761AE6" w:rsidP="00761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13 членове на ОИК Тутракан, както следва:</w:t>
      </w:r>
    </w:p>
    <w:p w:rsidR="00761AE6" w:rsidRDefault="00761AE6" w:rsidP="00761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A17E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</w:t>
            </w:r>
            <w:r w:rsidR="00761AE6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61AE6" w:rsidTr="0076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6" w:rsidRDefault="00761A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61AE6" w:rsidRDefault="00761AE6" w:rsidP="00761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1AE6" w:rsidRDefault="00A17EF5" w:rsidP="00761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13</w:t>
      </w:r>
      <w:r w:rsidR="00761AE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761AE6" w:rsidRDefault="00761AE6" w:rsidP="00761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„Против“: </w:t>
      </w:r>
      <w:r w:rsidR="00A17EF5">
        <w:rPr>
          <w:rFonts w:ascii="Times New Roman" w:eastAsia="Times New Roman" w:hAnsi="Times New Roman"/>
          <w:b/>
          <w:sz w:val="24"/>
          <w:szCs w:val="24"/>
          <w:lang w:eastAsia="bg-BG"/>
        </w:rPr>
        <w:t>няма</w:t>
      </w:r>
    </w:p>
    <w:p w:rsidR="00761AE6" w:rsidRDefault="00761AE6" w:rsidP="00761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61AE6" w:rsidRDefault="00761AE6" w:rsidP="00761A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761AE6" w:rsidRDefault="00761AE6" w:rsidP="00761A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17EF5" w:rsidRPr="00225CD8" w:rsidRDefault="00761AE6" w:rsidP="00A1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80-МИ:</w:t>
      </w:r>
    </w:p>
    <w:p w:rsidR="00A17EF5" w:rsidRDefault="00A17EF5" w:rsidP="00A17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17EF5" w:rsidRDefault="00A17EF5" w:rsidP="00A17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225CD8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подаденият от Димитър Пеев Николов, кандидат за кмет на кметство Нова Черна, от КП „БСП за БЪЛГАРИЯ“ сигнал, като </w:t>
      </w:r>
      <w:r w:rsidRPr="00225CD8">
        <w:rPr>
          <w:rFonts w:ascii="Times New Roman" w:eastAsia="Times New Roman" w:hAnsi="Times New Roman"/>
          <w:b/>
          <w:sz w:val="24"/>
          <w:szCs w:val="24"/>
          <w:lang w:eastAsia="bg-BG"/>
        </w:rPr>
        <w:t>ОСНОВАТЕЛЕН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1AE6" w:rsidRPr="00A17EF5" w:rsidRDefault="00A17EF5" w:rsidP="00A17E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На лицето Цветанка Стоянова </w:t>
      </w:r>
      <w:r w:rsidRPr="00225CD8">
        <w:rPr>
          <w:rFonts w:ascii="Times New Roman" w:eastAsia="Times New Roman" w:hAnsi="Times New Roman"/>
          <w:b/>
          <w:sz w:val="24"/>
          <w:szCs w:val="24"/>
          <w:lang w:eastAsia="bg-BG"/>
        </w:rPr>
        <w:t>УКАЗВА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спазва</w:t>
      </w:r>
      <w:r w:rsidRPr="00225CD8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разпоредбите на Изборния кодекс относно разпространение на агитационни материали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което да й бъде съставен протокол</w:t>
      </w:r>
      <w:r w:rsidRPr="00225CD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761AE6" w:rsidRDefault="00761AE6" w:rsidP="00761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1AE6" w:rsidRDefault="00761AE6" w:rsidP="00761AE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 изчерпване на дневния ред настоящото заседание на комисията се закри от председателя в </w:t>
      </w:r>
      <w:r w:rsidR="00A17EF5">
        <w:rPr>
          <w:rFonts w:ascii="Times New Roman" w:eastAsia="Courier New" w:hAnsi="Times New Roman"/>
          <w:sz w:val="24"/>
          <w:szCs w:val="24"/>
          <w:lang w:eastAsia="bg-BG" w:bidi="bg-BG"/>
        </w:rPr>
        <w:t>18,2</w:t>
      </w:r>
      <w:r w:rsidRPr="00A17EF5">
        <w:rPr>
          <w:rFonts w:ascii="Times New Roman" w:eastAsia="Courier New" w:hAnsi="Times New Roman"/>
          <w:sz w:val="24"/>
          <w:szCs w:val="24"/>
          <w:lang w:eastAsia="bg-BG" w:bidi="bg-BG"/>
        </w:rPr>
        <w:t>0 ч.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</w:p>
    <w:p w:rsidR="00761AE6" w:rsidRDefault="00761AE6" w:rsidP="00761AE6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761AE6" w:rsidRDefault="00761AE6" w:rsidP="00761AE6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761AE6" w:rsidRDefault="00761AE6" w:rsidP="00761AE6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761AE6" w:rsidRDefault="00761AE6" w:rsidP="00761AE6"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761AE6" w:rsidRDefault="00761AE6" w:rsidP="00761AE6"/>
    <w:p w:rsidR="00761AE6" w:rsidRDefault="00761AE6" w:rsidP="00761AE6"/>
    <w:p w:rsidR="00761AE6" w:rsidRDefault="00761AE6" w:rsidP="00761AE6"/>
    <w:p w:rsidR="000C3153" w:rsidRDefault="000C3153"/>
    <w:sectPr w:rsidR="000C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3508"/>
    <w:multiLevelType w:val="hybridMultilevel"/>
    <w:tmpl w:val="3468E11A"/>
    <w:lvl w:ilvl="0" w:tplc="423699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75"/>
    <w:rsid w:val="000C3153"/>
    <w:rsid w:val="00761AE6"/>
    <w:rsid w:val="009C5230"/>
    <w:rsid w:val="00A17EF5"/>
    <w:rsid w:val="00A74B75"/>
    <w:rsid w:val="00C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87F3C-918F-434E-9BB2-6B89AC39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E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7EF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6</cp:revision>
  <dcterms:created xsi:type="dcterms:W3CDTF">2019-10-14T14:12:00Z</dcterms:created>
  <dcterms:modified xsi:type="dcterms:W3CDTF">2019-10-14T15:34:00Z</dcterms:modified>
</cp:coreProperties>
</file>