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9B" w:rsidRDefault="00F0589B" w:rsidP="00F05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02.11</w:t>
      </w:r>
      <w:r>
        <w:rPr>
          <w:b/>
          <w:sz w:val="28"/>
          <w:szCs w:val="28"/>
        </w:rPr>
        <w:t>.2019 г.</w:t>
      </w:r>
    </w:p>
    <w:p w:rsidR="00F0589B" w:rsidRDefault="00F0589B" w:rsidP="00F05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F0589B" w:rsidTr="00C33163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9B" w:rsidRDefault="00F0589B" w:rsidP="00C3316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9B" w:rsidRDefault="00F0589B" w:rsidP="00C3316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9B" w:rsidRDefault="00F0589B" w:rsidP="00C3316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0589B" w:rsidTr="00C33163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B" w:rsidRDefault="00F0589B" w:rsidP="00C3316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9B" w:rsidRDefault="00F0589B" w:rsidP="00C33163">
            <w:pPr>
              <w:spacing w:before="100" w:beforeAutospacing="1" w:after="100" w:afterAutospacing="1" w:line="240" w:lineRule="auto"/>
              <w:jc w:val="both"/>
            </w:pPr>
            <w:r>
              <w:t>Поправка на техническа грешка в Решение № 141-МИ от 01.11.2019 г. на ОИК Тутракан.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9B" w:rsidRDefault="00F0589B" w:rsidP="00C3316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9E5BD6" w:rsidRDefault="009E5BD6"/>
    <w:sectPr w:rsidR="009E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44"/>
    <w:rsid w:val="009E5BD6"/>
    <w:rsid w:val="00D64D44"/>
    <w:rsid w:val="00F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C5E1-21B6-439F-BD69-3D12D58C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9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2019-11-02T11:26:00Z</dcterms:created>
  <dcterms:modified xsi:type="dcterms:W3CDTF">2019-11-02T11:27:00Z</dcterms:modified>
</cp:coreProperties>
</file>